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70" w:rsidRDefault="009B5370" w:rsidP="009B5370">
      <w:pPr>
        <w:pStyle w:val="a3"/>
        <w:spacing w:line="24" w:lineRule="auto"/>
        <w:rPr>
          <w:rFonts w:hint="eastAsia"/>
        </w:rPr>
      </w:pPr>
    </w:p>
    <w:p w:rsidR="009B5370" w:rsidRDefault="009B5370" w:rsidP="009B5370">
      <w:pPr>
        <w:pStyle w:val="a3"/>
        <w:spacing w:line="24" w:lineRule="auto"/>
      </w:pPr>
    </w:p>
    <w:p w:rsidR="009B5370" w:rsidRDefault="009B5370" w:rsidP="009B5370">
      <w:pPr>
        <w:pStyle w:val="a3"/>
        <w:spacing w:line="24" w:lineRule="auto"/>
      </w:pPr>
    </w:p>
    <w:p w:rsidR="009B5370" w:rsidRDefault="009B5370" w:rsidP="009B5370">
      <w:pPr>
        <w:pStyle w:val="a3"/>
        <w:spacing w:line="24" w:lineRule="auto"/>
      </w:pPr>
    </w:p>
    <w:p w:rsidR="009B5370" w:rsidRDefault="009B5370" w:rsidP="009B5370">
      <w:pPr>
        <w:pStyle w:val="a3"/>
        <w:spacing w:line="24" w:lineRule="auto"/>
      </w:pPr>
    </w:p>
    <w:p w:rsidR="009B5370" w:rsidRDefault="009B5370" w:rsidP="009B5370">
      <w:pPr>
        <w:pStyle w:val="a3"/>
        <w:spacing w:line="24" w:lineRule="auto"/>
      </w:pPr>
    </w:p>
    <w:p w:rsidR="009B5370" w:rsidRDefault="009B5370" w:rsidP="009B5370">
      <w:pPr>
        <w:pStyle w:val="a3"/>
        <w:jc w:val="center"/>
      </w:pPr>
      <w:r>
        <w:rPr>
          <w:rFonts w:ascii="굴림" w:eastAsia="굴림" w:hAnsi="굴림" w:hint="eastAsia"/>
          <w:sz w:val="40"/>
          <w:szCs w:val="40"/>
        </w:rPr>
        <w:t>근저당권 설정계약서</w:t>
      </w:r>
    </w:p>
    <w:p w:rsidR="009B5370" w:rsidRDefault="009B5370" w:rsidP="009B5370">
      <w:pPr>
        <w:pStyle w:val="a3"/>
      </w:pPr>
    </w:p>
    <w:p w:rsidR="009B5370" w:rsidRDefault="009B5370" w:rsidP="009B5370">
      <w:pPr>
        <w:pStyle w:val="a3"/>
      </w:pPr>
      <w:proofErr w:type="gramStart"/>
      <w:r>
        <w:rPr>
          <w:rFonts w:ascii="굴림" w:eastAsia="굴림" w:hAnsi="굴림" w:hint="eastAsia"/>
        </w:rPr>
        <w:t>채  권</w:t>
      </w:r>
      <w:proofErr w:type="gramEnd"/>
      <w:r>
        <w:rPr>
          <w:rFonts w:ascii="굴림" w:eastAsia="굴림" w:hAnsi="굴림" w:hint="eastAsia"/>
        </w:rPr>
        <w:t xml:space="preserve">  자   겸 </w:t>
      </w:r>
    </w:p>
    <w:p w:rsidR="009B5370" w:rsidRDefault="009B5370" w:rsidP="009B5370">
      <w:pPr>
        <w:pStyle w:val="a3"/>
      </w:pPr>
      <w:proofErr w:type="gramStart"/>
      <w:r>
        <w:rPr>
          <w:rFonts w:ascii="굴림" w:eastAsia="굴림" w:hAnsi="굴림" w:hint="eastAsia"/>
        </w:rPr>
        <w:t>근  저</w:t>
      </w:r>
      <w:proofErr w:type="gramEnd"/>
      <w:r>
        <w:rPr>
          <w:rFonts w:ascii="굴림" w:eastAsia="굴림" w:hAnsi="굴림" w:hint="eastAsia"/>
        </w:rPr>
        <w:t xml:space="preserve"> 당 권 자 </w:t>
      </w:r>
    </w:p>
    <w:p w:rsidR="009B5370" w:rsidRDefault="009B5370" w:rsidP="009B5370">
      <w:pPr>
        <w:pStyle w:val="a3"/>
      </w:pPr>
    </w:p>
    <w:p w:rsidR="009B5370" w:rsidRDefault="009B5370" w:rsidP="009B5370">
      <w:pPr>
        <w:pStyle w:val="a3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채     무    자 </w:t>
      </w:r>
    </w:p>
    <w:p w:rsidR="009B5370" w:rsidRDefault="009B5370" w:rsidP="009B5370">
      <w:pPr>
        <w:pStyle w:val="a3"/>
      </w:pPr>
      <w:r>
        <w:rPr>
          <w:rFonts w:ascii="굴림" w:eastAsia="굴림" w:hAnsi="굴림" w:hint="eastAsia"/>
        </w:rPr>
        <w:t xml:space="preserve">근저당권 설정자 </w:t>
      </w:r>
    </w:p>
    <w:p w:rsidR="009B5370" w:rsidRDefault="009B5370" w:rsidP="009B5370">
      <w:pPr>
        <w:pStyle w:val="a3"/>
      </w:pPr>
    </w:p>
    <w:p w:rsidR="009B5370" w:rsidRDefault="009B5370" w:rsidP="009B5370">
      <w:pPr>
        <w:pStyle w:val="a3"/>
      </w:pPr>
      <w:r>
        <w:rPr>
          <w:rFonts w:ascii="굴림" w:eastAsia="굴림" w:hAnsi="굴림" w:hint="eastAsia"/>
          <w:sz w:val="22"/>
          <w:szCs w:val="22"/>
        </w:rPr>
        <w:t xml:space="preserve">채 권 최 고 액     </w:t>
      </w:r>
      <w:r>
        <w:rPr>
          <w:rFonts w:ascii="굴림" w:eastAsia="굴림" w:hAnsi="굴림" w:hint="eastAsia"/>
          <w:b/>
          <w:bCs/>
          <w:sz w:val="22"/>
          <w:szCs w:val="22"/>
        </w:rPr>
        <w:t>금                     원정</w:t>
      </w:r>
    </w:p>
    <w:p w:rsidR="009B5370" w:rsidRDefault="009B5370" w:rsidP="009B5370">
      <w:pPr>
        <w:pStyle w:val="a3"/>
      </w:pPr>
    </w:p>
    <w:p w:rsidR="009B5370" w:rsidRDefault="009B5370" w:rsidP="009B5370">
      <w:pPr>
        <w:pStyle w:val="a3"/>
      </w:pPr>
      <w:r>
        <w:rPr>
          <w:rFonts w:ascii="굴림" w:eastAsia="굴림" w:hAnsi="굴림" w:hint="eastAsia"/>
          <w:b/>
          <w:bCs/>
          <w:sz w:val="22"/>
          <w:szCs w:val="22"/>
        </w:rPr>
        <w:t>위 당사자간 다음과 같이 근저당권 설정계약을 체결한다.</w:t>
      </w:r>
    </w:p>
    <w:p w:rsidR="009B5370" w:rsidRPr="009B5370" w:rsidRDefault="009B5370" w:rsidP="009B5370">
      <w:pPr>
        <w:pStyle w:val="a3"/>
      </w:pPr>
    </w:p>
    <w:p w:rsidR="009B5370" w:rsidRDefault="009B5370" w:rsidP="009B5370">
      <w:pPr>
        <w:pStyle w:val="a3"/>
        <w:spacing w:line="432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제 1 조 </w:t>
      </w:r>
    </w:p>
    <w:p w:rsidR="009B5370" w:rsidRDefault="009B5370" w:rsidP="009B5370">
      <w:pPr>
        <w:pStyle w:val="a3"/>
        <w:spacing w:line="432" w:lineRule="auto"/>
      </w:pPr>
      <w:r>
        <w:rPr>
          <w:rFonts w:ascii="굴림" w:eastAsia="굴림" w:hAnsi="굴림" w:hint="eastAsia"/>
        </w:rPr>
        <w:t xml:space="preserve">근저당권설정자는 채무자가 위 금액 </w:t>
      </w:r>
      <w:proofErr w:type="spellStart"/>
      <w:r>
        <w:rPr>
          <w:rFonts w:ascii="굴림" w:eastAsia="굴림" w:hAnsi="굴림" w:hint="eastAsia"/>
        </w:rPr>
        <w:t>범위안에서</w:t>
      </w:r>
      <w:proofErr w:type="spellEnd"/>
      <w:r>
        <w:rPr>
          <w:rFonts w:ascii="굴림" w:eastAsia="굴림" w:hAnsi="굴림" w:hint="eastAsia"/>
        </w:rPr>
        <w:t xml:space="preserve"> 채권자에게 대하여 기왕에 발생하여 현재 부담하고 있거나, 장래 부담하게 될 단독 혹은 연대채무나 보증인으로서 서명 또는 </w:t>
      </w:r>
      <w:proofErr w:type="spellStart"/>
      <w:r>
        <w:rPr>
          <w:rFonts w:ascii="굴림" w:eastAsia="굴림" w:hAnsi="굴림" w:hint="eastAsia"/>
        </w:rPr>
        <w:t>기명날인한</w:t>
      </w:r>
      <w:proofErr w:type="spellEnd"/>
      <w:r>
        <w:rPr>
          <w:rFonts w:ascii="굴림" w:eastAsia="굴림" w:hAnsi="굴림" w:hint="eastAsia"/>
        </w:rPr>
        <w:t xml:space="preserve"> 차용금증서, 각서, 지급증서(이에 한정되지 않음) 등의 채무와 발행∙배서∙보증∙인수한 모든 어음채무 및 수표금상의 채무 또는 상거래로 인하여 생긴 모든 채무를 담보하고자 별지 목록에 기재된 부동산에 순위 제 ○번의 근저당권을 설정한다. </w:t>
      </w:r>
    </w:p>
    <w:p w:rsidR="009B5370" w:rsidRDefault="009B5370" w:rsidP="009B5370">
      <w:pPr>
        <w:pStyle w:val="a3"/>
        <w:spacing w:line="432" w:lineRule="auto"/>
      </w:pPr>
    </w:p>
    <w:p w:rsidR="009B5370" w:rsidRDefault="009B5370" w:rsidP="009B5370">
      <w:pPr>
        <w:pStyle w:val="a3"/>
        <w:spacing w:line="432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제 2 조 </w:t>
      </w:r>
    </w:p>
    <w:p w:rsidR="009B5370" w:rsidRDefault="009B5370" w:rsidP="009B5370">
      <w:pPr>
        <w:pStyle w:val="a3"/>
        <w:spacing w:line="432" w:lineRule="auto"/>
      </w:pPr>
      <w:r>
        <w:rPr>
          <w:rFonts w:ascii="굴림" w:eastAsia="굴림" w:hAnsi="굴림" w:hint="eastAsia"/>
        </w:rPr>
        <w:t>장래 거래함에 있어서 채권자 사정에 따라 대여를 중지 또는 한도액을 축소코자 할 경우에는 채무자의 동의를 얻거나 그 1개월 전에 채무자에게 이를 통지한다.</w:t>
      </w:r>
    </w:p>
    <w:p w:rsidR="009B5370" w:rsidRDefault="009B5370" w:rsidP="009B5370">
      <w:pPr>
        <w:pStyle w:val="a3"/>
        <w:spacing w:line="432" w:lineRule="auto"/>
      </w:pPr>
    </w:p>
    <w:p w:rsidR="009B5370" w:rsidRDefault="009B5370" w:rsidP="009B5370">
      <w:pPr>
        <w:pStyle w:val="a3"/>
        <w:spacing w:line="432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제 3 조 </w:t>
      </w:r>
    </w:p>
    <w:p w:rsidR="009B5370" w:rsidRDefault="009B5370" w:rsidP="009B5370">
      <w:pPr>
        <w:pStyle w:val="a3"/>
        <w:spacing w:line="432" w:lineRule="auto"/>
      </w:pPr>
      <w:r>
        <w:rPr>
          <w:rFonts w:ascii="굴림" w:eastAsia="굴림" w:hAnsi="굴림" w:hint="eastAsia"/>
        </w:rPr>
        <w:t>채무자나 근저당권 설정자는 담보물건의 전부나 일부를 매도하거나 임대하거나 기타 형상을 변경하려 할 때에는 미리 채권자의 동의를 얻어야 한다.</w:t>
      </w:r>
    </w:p>
    <w:p w:rsidR="009B5370" w:rsidRDefault="009B5370" w:rsidP="009B5370">
      <w:pPr>
        <w:pStyle w:val="a3"/>
        <w:spacing w:line="432" w:lineRule="auto"/>
      </w:pPr>
    </w:p>
    <w:p w:rsidR="009B5370" w:rsidRDefault="009B5370" w:rsidP="009B5370">
      <w:pPr>
        <w:pStyle w:val="a3"/>
        <w:spacing w:line="432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제 4 조 </w:t>
      </w:r>
    </w:p>
    <w:p w:rsidR="009B5370" w:rsidRDefault="009B5370" w:rsidP="009B5370">
      <w:pPr>
        <w:pStyle w:val="a3"/>
        <w:spacing w:line="432" w:lineRule="auto"/>
      </w:pPr>
      <w:r>
        <w:rPr>
          <w:rFonts w:ascii="굴림" w:eastAsia="굴림" w:hAnsi="굴림" w:hint="eastAsia"/>
        </w:rPr>
        <w:t xml:space="preserve">채무자가 약정한 이행의무를 한번이라도 지체하였을 때 또는 다른 채권자로부터 가압류, 가처분, 강제집행, 경매신청을 받거나 담보물건을 멸실, 훼손 혹은 가치를 상당히 감소시켰을 때, 기타 본 </w:t>
      </w:r>
      <w:r>
        <w:rPr>
          <w:rFonts w:ascii="굴림" w:eastAsia="굴림" w:hAnsi="굴림" w:hint="eastAsia"/>
        </w:rPr>
        <w:lastRenderedPageBreak/>
        <w:t xml:space="preserve">계약에 위반하는 행위를 하였을 때에는 기한의 이익을 잃고 즉시 </w:t>
      </w:r>
      <w:proofErr w:type="spellStart"/>
      <w:r>
        <w:rPr>
          <w:rFonts w:ascii="굴림" w:eastAsia="굴림" w:hAnsi="굴림" w:hint="eastAsia"/>
        </w:rPr>
        <w:t>채무금</w:t>
      </w:r>
      <w:proofErr w:type="spellEnd"/>
      <w:r>
        <w:rPr>
          <w:rFonts w:ascii="굴림" w:eastAsia="굴림" w:hAnsi="굴림" w:hint="eastAsia"/>
        </w:rPr>
        <w:t xml:space="preserve"> 전액을 일시에 변제하여야 한다. </w:t>
      </w:r>
    </w:p>
    <w:p w:rsidR="009B5370" w:rsidRDefault="009B5370" w:rsidP="009B5370">
      <w:pPr>
        <w:pStyle w:val="a3"/>
      </w:pPr>
    </w:p>
    <w:p w:rsidR="009B5370" w:rsidRDefault="009B5370" w:rsidP="009B5370">
      <w:pPr>
        <w:pStyle w:val="a3"/>
        <w:spacing w:line="432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제 5 조 </w:t>
      </w:r>
    </w:p>
    <w:p w:rsidR="009B5370" w:rsidRDefault="009B5370" w:rsidP="009B5370">
      <w:pPr>
        <w:pStyle w:val="a3"/>
        <w:spacing w:line="432" w:lineRule="auto"/>
      </w:pPr>
      <w:r>
        <w:rPr>
          <w:rFonts w:ascii="굴림" w:eastAsia="굴림" w:hAnsi="굴림" w:hint="eastAsia"/>
        </w:rPr>
        <w:t xml:space="preserve">저당 물건의 증축, 개축, 수리, 개조 등의 원인으로 형태가 변경된 물건과 부가 또는 종속된 물건에 대하여도 이 근저당권이 효력을 미친다. </w:t>
      </w:r>
    </w:p>
    <w:p w:rsidR="009B5370" w:rsidRDefault="009B5370" w:rsidP="009B5370">
      <w:pPr>
        <w:pStyle w:val="a3"/>
        <w:spacing w:line="432" w:lineRule="auto"/>
      </w:pPr>
    </w:p>
    <w:p w:rsidR="009B5370" w:rsidRDefault="009B5370" w:rsidP="009B5370">
      <w:pPr>
        <w:pStyle w:val="a3"/>
        <w:spacing w:line="432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제 6 조</w:t>
      </w:r>
    </w:p>
    <w:p w:rsidR="009B5370" w:rsidRDefault="009B5370" w:rsidP="009B5370">
      <w:pPr>
        <w:pStyle w:val="a3"/>
        <w:spacing w:line="432" w:lineRule="auto"/>
      </w:pPr>
      <w:r>
        <w:rPr>
          <w:rFonts w:ascii="굴림" w:eastAsia="굴림" w:hAnsi="굴림" w:hint="eastAsia"/>
        </w:rPr>
        <w:t xml:space="preserve">보증인은 채무자 및 근저당권 설정자와 연대하여 이 계약상의 책임을 부담함은 물론 저당물건의 하자 </w:t>
      </w:r>
      <w:proofErr w:type="spellStart"/>
      <w:r>
        <w:rPr>
          <w:rFonts w:ascii="굴림" w:eastAsia="굴림" w:hAnsi="굴림" w:hint="eastAsia"/>
        </w:rPr>
        <w:t>그외의</w:t>
      </w:r>
      <w:proofErr w:type="spellEnd"/>
      <w:r>
        <w:rPr>
          <w:rFonts w:ascii="굴림" w:eastAsia="굴림" w:hAnsi="굴림" w:hint="eastAsia"/>
        </w:rPr>
        <w:t xml:space="preserve"> 사유로 인하여 근저당권의 일부 또는 전부가 무효가 될 때에도 연대 보증책임을 진다. </w:t>
      </w:r>
    </w:p>
    <w:p w:rsidR="009B5370" w:rsidRPr="009B5370" w:rsidRDefault="009B5370" w:rsidP="009B5370">
      <w:pPr>
        <w:pStyle w:val="a3"/>
        <w:spacing w:line="432" w:lineRule="auto"/>
      </w:pPr>
    </w:p>
    <w:p w:rsidR="009B5370" w:rsidRDefault="009B5370" w:rsidP="009B5370">
      <w:pPr>
        <w:pStyle w:val="a3"/>
        <w:spacing w:line="432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제 7 조</w:t>
      </w:r>
    </w:p>
    <w:p w:rsidR="009B5370" w:rsidRDefault="009B5370" w:rsidP="009B5370">
      <w:pPr>
        <w:pStyle w:val="a3"/>
        <w:spacing w:line="432" w:lineRule="auto"/>
      </w:pPr>
      <w:r>
        <w:rPr>
          <w:rFonts w:ascii="굴림" w:eastAsia="굴림" w:hAnsi="굴림" w:hint="eastAsia"/>
        </w:rPr>
        <w:t xml:space="preserve">이 근저당권에 관한 소송은 근저당권의 목적인 부동산의 소재지를 관할하는 법원을 그 관할법원으로 한다. </w:t>
      </w:r>
    </w:p>
    <w:p w:rsidR="009B5370" w:rsidRDefault="009B5370" w:rsidP="009B5370">
      <w:pPr>
        <w:pStyle w:val="a3"/>
        <w:spacing w:line="432" w:lineRule="auto"/>
        <w:jc w:val="center"/>
      </w:pPr>
    </w:p>
    <w:p w:rsidR="009B5370" w:rsidRDefault="009B5370" w:rsidP="009B5370">
      <w:pPr>
        <w:pStyle w:val="a3"/>
        <w:spacing w:line="432" w:lineRule="auto"/>
        <w:jc w:val="center"/>
      </w:pPr>
    </w:p>
    <w:p w:rsidR="009B5370" w:rsidRDefault="009B5370" w:rsidP="009B5370">
      <w:pPr>
        <w:pStyle w:val="a3"/>
        <w:spacing w:line="432" w:lineRule="auto"/>
        <w:jc w:val="center"/>
      </w:pPr>
    </w:p>
    <w:p w:rsidR="009B5370" w:rsidRDefault="009B5370" w:rsidP="009B5370">
      <w:pPr>
        <w:pStyle w:val="a3"/>
        <w:spacing w:line="432" w:lineRule="auto"/>
        <w:jc w:val="center"/>
      </w:pPr>
      <w:r>
        <w:rPr>
          <w:rFonts w:ascii="굴림" w:eastAsia="굴림" w:hAnsi="굴림" w:hint="eastAsia"/>
          <w:b/>
          <w:bCs/>
        </w:rPr>
        <w:t xml:space="preserve">위 계약을 확실히 하기 위하여 이 증서를 작성하고 다음과 같이 서명 날인 또는 기명 날인한다, </w:t>
      </w:r>
    </w:p>
    <w:p w:rsidR="009B5370" w:rsidRDefault="009B5370" w:rsidP="009B5370">
      <w:pPr>
        <w:pStyle w:val="a3"/>
        <w:spacing w:line="432" w:lineRule="auto"/>
      </w:pPr>
    </w:p>
    <w:p w:rsidR="009B5370" w:rsidRDefault="009B5370" w:rsidP="009B5370">
      <w:pPr>
        <w:pStyle w:val="a3"/>
        <w:spacing w:line="432" w:lineRule="auto"/>
        <w:jc w:val="center"/>
      </w:pPr>
    </w:p>
    <w:p w:rsidR="009B5370" w:rsidRPr="004E45C4" w:rsidRDefault="009B5370" w:rsidP="009B5370">
      <w:pPr>
        <w:pStyle w:val="a3"/>
        <w:spacing w:line="432" w:lineRule="auto"/>
        <w:jc w:val="center"/>
        <w:rPr>
          <w:b/>
        </w:rPr>
      </w:pPr>
      <w:r w:rsidRPr="004E45C4">
        <w:rPr>
          <w:rFonts w:ascii="굴림" w:eastAsia="굴림" w:hAnsi="굴림" w:hint="eastAsia"/>
          <w:b/>
        </w:rPr>
        <w:t>201   년    월    일</w:t>
      </w:r>
    </w:p>
    <w:p w:rsidR="009B5370" w:rsidRDefault="009B5370" w:rsidP="009B5370">
      <w:pPr>
        <w:pStyle w:val="a3"/>
        <w:spacing w:line="432" w:lineRule="auto"/>
      </w:pPr>
    </w:p>
    <w:p w:rsidR="009B5370" w:rsidRDefault="009B5370" w:rsidP="009B5370">
      <w:pPr>
        <w:pStyle w:val="a3"/>
        <w:spacing w:line="432" w:lineRule="auto"/>
      </w:pPr>
    </w:p>
    <w:p w:rsidR="009B5370" w:rsidRDefault="009B5370" w:rsidP="009B5370">
      <w:pPr>
        <w:pStyle w:val="a3"/>
      </w:pPr>
      <w:proofErr w:type="gramStart"/>
      <w:r>
        <w:rPr>
          <w:rFonts w:ascii="굴림" w:eastAsia="굴림" w:hAnsi="굴림" w:hint="eastAsia"/>
        </w:rPr>
        <w:t>채  권</w:t>
      </w:r>
      <w:proofErr w:type="gramEnd"/>
      <w:r>
        <w:rPr>
          <w:rFonts w:ascii="굴림" w:eastAsia="굴림" w:hAnsi="굴림" w:hint="eastAsia"/>
        </w:rPr>
        <w:t xml:space="preserve">  자   겸 </w:t>
      </w:r>
    </w:p>
    <w:p w:rsidR="009B5370" w:rsidRDefault="009B5370" w:rsidP="009B5370">
      <w:pPr>
        <w:pStyle w:val="a3"/>
      </w:pPr>
      <w:proofErr w:type="gramStart"/>
      <w:r>
        <w:rPr>
          <w:rFonts w:ascii="굴림" w:eastAsia="굴림" w:hAnsi="굴림" w:hint="eastAsia"/>
        </w:rPr>
        <w:t>근  저</w:t>
      </w:r>
      <w:proofErr w:type="gramEnd"/>
      <w:r>
        <w:rPr>
          <w:rFonts w:ascii="굴림" w:eastAsia="굴림" w:hAnsi="굴림" w:hint="eastAsia"/>
        </w:rPr>
        <w:t xml:space="preserve"> 당 권 자 </w:t>
      </w:r>
    </w:p>
    <w:p w:rsidR="009B5370" w:rsidRPr="009B5370" w:rsidRDefault="009B5370" w:rsidP="009B5370">
      <w:pPr>
        <w:pStyle w:val="a3"/>
      </w:pPr>
    </w:p>
    <w:p w:rsidR="009B5370" w:rsidRDefault="009B5370" w:rsidP="009B5370">
      <w:pPr>
        <w:pStyle w:val="a3"/>
      </w:pPr>
      <w:r>
        <w:rPr>
          <w:rFonts w:ascii="굴림" w:eastAsia="굴림" w:hAnsi="굴림" w:hint="eastAsia"/>
        </w:rPr>
        <w:t xml:space="preserve">채     무    자 </w:t>
      </w:r>
    </w:p>
    <w:p w:rsidR="009A35D2" w:rsidRPr="009B5370" w:rsidRDefault="009B5370" w:rsidP="009B5370">
      <w:pPr>
        <w:pStyle w:val="a3"/>
      </w:pPr>
      <w:r>
        <w:rPr>
          <w:rFonts w:ascii="굴림" w:eastAsia="굴림" w:hAnsi="굴림" w:hint="eastAsia"/>
        </w:rPr>
        <w:t xml:space="preserve">근저당권 설정자 </w:t>
      </w:r>
    </w:p>
    <w:sectPr w:rsidR="009A35D2" w:rsidRPr="009B5370" w:rsidSect="009A35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AB" w:rsidRDefault="00A70CAB" w:rsidP="004476BA">
      <w:r>
        <w:separator/>
      </w:r>
    </w:p>
  </w:endnote>
  <w:endnote w:type="continuationSeparator" w:id="0">
    <w:p w:rsidR="00A70CAB" w:rsidRDefault="00A70CAB" w:rsidP="0044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AB" w:rsidRDefault="00A70CAB" w:rsidP="004476BA">
      <w:r>
        <w:separator/>
      </w:r>
    </w:p>
  </w:footnote>
  <w:footnote w:type="continuationSeparator" w:id="0">
    <w:p w:rsidR="00A70CAB" w:rsidRDefault="00A70CAB" w:rsidP="00447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370"/>
    <w:rsid w:val="004476BA"/>
    <w:rsid w:val="004E45C4"/>
    <w:rsid w:val="00601E9F"/>
    <w:rsid w:val="0065129A"/>
    <w:rsid w:val="006C4111"/>
    <w:rsid w:val="008A29BA"/>
    <w:rsid w:val="009A35D2"/>
    <w:rsid w:val="009B5370"/>
    <w:rsid w:val="00A70CAB"/>
    <w:rsid w:val="00B11CDA"/>
    <w:rsid w:val="00EE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9F"/>
    <w:pPr>
      <w:widowControl w:val="0"/>
      <w:wordWrap w:val="0"/>
      <w:jc w:val="both"/>
    </w:pPr>
    <w:rPr>
      <w:rFonts w:ascii="굴림체" w:eastAsia="굴림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B5370"/>
    <w:pPr>
      <w:widowControl/>
      <w:wordWrap/>
      <w:snapToGrid w:val="0"/>
      <w:spacing w:line="360" w:lineRule="auto"/>
    </w:pPr>
    <w:rPr>
      <w:rFonts w:ascii="한양신명조" w:eastAsia="한양신명조" w:hAnsi="한양신명조" w:cs="굴림"/>
      <w:color w:val="000000"/>
      <w:kern w:val="0"/>
    </w:rPr>
  </w:style>
  <w:style w:type="paragraph" w:styleId="a4">
    <w:name w:val="header"/>
    <w:basedOn w:val="a"/>
    <w:link w:val="Char"/>
    <w:uiPriority w:val="99"/>
    <w:semiHidden/>
    <w:unhideWhenUsed/>
    <w:rsid w:val="004476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476BA"/>
    <w:rPr>
      <w:rFonts w:ascii="굴림체" w:eastAsia="굴림체"/>
      <w:kern w:val="2"/>
    </w:rPr>
  </w:style>
  <w:style w:type="paragraph" w:styleId="a5">
    <w:name w:val="footer"/>
    <w:basedOn w:val="a"/>
    <w:link w:val="Char0"/>
    <w:uiPriority w:val="99"/>
    <w:semiHidden/>
    <w:unhideWhenUsed/>
    <w:rsid w:val="004476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476BA"/>
    <w:rPr>
      <w:rFonts w:ascii="굴림체" w:eastAsia="굴림체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959</Characters>
  <Application>Microsoft Office Word</Application>
  <DocSecurity>0</DocSecurity>
  <Lines>7</Lines>
  <Paragraphs>2</Paragraphs>
  <ScaleCrop>false</ScaleCrop>
  <Company>현대상선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2014-01-02T04:04:00Z</dcterms:created>
  <dcterms:modified xsi:type="dcterms:W3CDTF">2014-01-03T01:23:00Z</dcterms:modified>
</cp:coreProperties>
</file>